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B2B55" w14:textId="77777777" w:rsidR="005B3543" w:rsidRDefault="005B3543" w:rsidP="005B3543">
      <w:pPr>
        <w:jc w:val="center"/>
        <w:rPr>
          <w:rFonts w:ascii="Arial" w:hAnsi="Arial" w:cs="Arial"/>
          <w:b/>
          <w:bCs/>
        </w:rPr>
      </w:pPr>
    </w:p>
    <w:p w14:paraId="56E754C2" w14:textId="77777777" w:rsidR="005B3543" w:rsidRDefault="005B3543" w:rsidP="005B3543">
      <w:pPr>
        <w:jc w:val="center"/>
        <w:rPr>
          <w:rFonts w:ascii="Arial" w:hAnsi="Arial" w:cs="Arial"/>
          <w:b/>
          <w:bCs/>
        </w:rPr>
      </w:pPr>
    </w:p>
    <w:p w14:paraId="3E78CAE6" w14:textId="10BA51F8" w:rsidR="005B3543" w:rsidRPr="005B3543" w:rsidRDefault="005B3543" w:rsidP="005B3543">
      <w:pPr>
        <w:jc w:val="center"/>
        <w:rPr>
          <w:rFonts w:ascii="Arial" w:hAnsi="Arial" w:cs="Arial"/>
          <w:b/>
          <w:bCs/>
          <w:sz w:val="32"/>
          <w:szCs w:val="32"/>
        </w:rPr>
      </w:pPr>
      <w:r w:rsidRPr="005B3543">
        <w:rPr>
          <w:rFonts w:ascii="Arial" w:hAnsi="Arial" w:cs="Arial"/>
          <w:b/>
          <w:bCs/>
          <w:sz w:val="32"/>
          <w:szCs w:val="32"/>
        </w:rPr>
        <w:t xml:space="preserve">Gowerton </w:t>
      </w:r>
      <w:r w:rsidRPr="005B3543">
        <w:rPr>
          <w:rFonts w:ascii="Arial" w:hAnsi="Arial" w:cs="Arial"/>
          <w:b/>
          <w:bCs/>
          <w:sz w:val="32"/>
          <w:szCs w:val="32"/>
        </w:rPr>
        <w:t>Community Council Training Plan</w:t>
      </w:r>
    </w:p>
    <w:p w14:paraId="3B0CB26C" w14:textId="77777777" w:rsidR="005B3543" w:rsidRPr="005B3543" w:rsidRDefault="005B3543" w:rsidP="005B3543">
      <w:pPr>
        <w:rPr>
          <w:rFonts w:ascii="Arial" w:hAnsi="Arial" w:cs="Arial"/>
          <w:sz w:val="32"/>
          <w:szCs w:val="32"/>
        </w:rPr>
      </w:pPr>
    </w:p>
    <w:p w14:paraId="7125AB6E" w14:textId="77777777" w:rsidR="005B3543" w:rsidRPr="005B3543" w:rsidRDefault="005B3543" w:rsidP="005B3543">
      <w:pPr>
        <w:rPr>
          <w:rFonts w:ascii="Arial" w:hAnsi="Arial" w:cs="Arial"/>
          <w:b/>
          <w:bCs/>
        </w:rPr>
      </w:pPr>
      <w:r w:rsidRPr="005B3543">
        <w:rPr>
          <w:rFonts w:ascii="Arial" w:hAnsi="Arial" w:cs="Arial"/>
          <w:b/>
          <w:bCs/>
        </w:rPr>
        <w:t xml:space="preserve">1. Introduction </w:t>
      </w:r>
    </w:p>
    <w:p w14:paraId="4D2E7EC4" w14:textId="77777777" w:rsidR="005B3543" w:rsidRPr="005B3543" w:rsidRDefault="005B3543" w:rsidP="005B3543">
      <w:pPr>
        <w:rPr>
          <w:rFonts w:ascii="Arial" w:hAnsi="Arial" w:cs="Arial"/>
        </w:rPr>
      </w:pPr>
    </w:p>
    <w:p w14:paraId="0BC1FCF3" w14:textId="77777777" w:rsidR="005B3543" w:rsidRPr="005B3543" w:rsidRDefault="005B3543" w:rsidP="005B3543">
      <w:pPr>
        <w:rPr>
          <w:rFonts w:ascii="Arial" w:hAnsi="Arial" w:cs="Arial"/>
        </w:rPr>
      </w:pPr>
      <w:r w:rsidRPr="005B3543">
        <w:rPr>
          <w:rFonts w:ascii="Arial" w:hAnsi="Arial" w:cs="Arial"/>
        </w:rPr>
        <w:t xml:space="preserve">1.1 Section 67 of the Local Government and Elections (Wales) Act 2021 requires that all Community Councils must make and publish a Training Plan setting out its proposals in relation to the provision of training for: </w:t>
      </w:r>
    </w:p>
    <w:p w14:paraId="2C119E4A" w14:textId="77777777" w:rsidR="005B3543" w:rsidRPr="005B3543" w:rsidRDefault="005B3543" w:rsidP="005B3543">
      <w:pPr>
        <w:rPr>
          <w:rFonts w:ascii="Arial" w:hAnsi="Arial" w:cs="Arial"/>
        </w:rPr>
      </w:pPr>
    </w:p>
    <w:p w14:paraId="3AF25693" w14:textId="77777777" w:rsidR="005B3543" w:rsidRPr="005B3543" w:rsidRDefault="005B3543" w:rsidP="005B3543">
      <w:pPr>
        <w:rPr>
          <w:rFonts w:ascii="Arial" w:hAnsi="Arial" w:cs="Arial"/>
        </w:rPr>
      </w:pPr>
      <w:r w:rsidRPr="005B3543">
        <w:rPr>
          <w:rFonts w:ascii="Arial" w:hAnsi="Arial" w:cs="Arial"/>
        </w:rPr>
        <w:t xml:space="preserve">i) The Councillors of the Community Council. </w:t>
      </w:r>
    </w:p>
    <w:p w14:paraId="7DF00922" w14:textId="77777777" w:rsidR="005B3543" w:rsidRPr="005B3543" w:rsidRDefault="005B3543" w:rsidP="005B3543">
      <w:pPr>
        <w:rPr>
          <w:rFonts w:ascii="Arial" w:hAnsi="Arial" w:cs="Arial"/>
        </w:rPr>
      </w:pPr>
    </w:p>
    <w:p w14:paraId="7C9B6558" w14:textId="77777777" w:rsidR="005B3543" w:rsidRPr="005B3543" w:rsidRDefault="005B3543" w:rsidP="005B3543">
      <w:pPr>
        <w:rPr>
          <w:rFonts w:ascii="Arial" w:hAnsi="Arial" w:cs="Arial"/>
        </w:rPr>
      </w:pPr>
      <w:r w:rsidRPr="005B3543">
        <w:rPr>
          <w:rFonts w:ascii="Arial" w:hAnsi="Arial" w:cs="Arial"/>
        </w:rPr>
        <w:t xml:space="preserve">ii) The Community Council staff. </w:t>
      </w:r>
    </w:p>
    <w:p w14:paraId="708BD4E1" w14:textId="77777777" w:rsidR="005B3543" w:rsidRPr="005B3543" w:rsidRDefault="005B3543" w:rsidP="005B3543">
      <w:pPr>
        <w:rPr>
          <w:rFonts w:ascii="Arial" w:hAnsi="Arial" w:cs="Arial"/>
        </w:rPr>
      </w:pPr>
    </w:p>
    <w:p w14:paraId="3F72BBF1" w14:textId="77777777" w:rsidR="005B3543" w:rsidRPr="005B3543" w:rsidRDefault="005B3543" w:rsidP="005B3543">
      <w:pPr>
        <w:rPr>
          <w:rFonts w:ascii="Arial" w:hAnsi="Arial" w:cs="Arial"/>
        </w:rPr>
      </w:pPr>
      <w:r w:rsidRPr="005B3543">
        <w:rPr>
          <w:rFonts w:ascii="Arial" w:hAnsi="Arial" w:cs="Arial"/>
        </w:rPr>
        <w:t xml:space="preserve">1.2 The purpose of the training plan is to allow training to be planned in a proportionate way, considering factors such as the activities undertaken by that council, the current expertise of councillors and clerks and the nature and significance of any training needs identified. </w:t>
      </w:r>
    </w:p>
    <w:p w14:paraId="2FA0DE4D" w14:textId="77777777" w:rsidR="005B3543" w:rsidRPr="005B3543" w:rsidRDefault="005B3543" w:rsidP="005B3543">
      <w:pPr>
        <w:rPr>
          <w:rFonts w:ascii="Arial" w:hAnsi="Arial" w:cs="Arial"/>
        </w:rPr>
      </w:pPr>
    </w:p>
    <w:p w14:paraId="497CE9F8" w14:textId="77777777" w:rsidR="005B3543" w:rsidRPr="005B3543" w:rsidRDefault="005B3543" w:rsidP="005B3543">
      <w:pPr>
        <w:rPr>
          <w:rFonts w:ascii="Arial" w:hAnsi="Arial" w:cs="Arial"/>
        </w:rPr>
      </w:pPr>
      <w:r w:rsidRPr="005B3543">
        <w:rPr>
          <w:rFonts w:ascii="Arial" w:hAnsi="Arial" w:cs="Arial"/>
        </w:rPr>
        <w:t>1.3 The Training Plan mut be made within three months after each Ordinary Election of Community Councillors to the Council.</w:t>
      </w:r>
    </w:p>
    <w:p w14:paraId="58289932" w14:textId="77777777" w:rsidR="005B3543" w:rsidRPr="005B3543" w:rsidRDefault="005B3543" w:rsidP="005B3543">
      <w:pPr>
        <w:rPr>
          <w:rFonts w:ascii="Arial" w:hAnsi="Arial" w:cs="Arial"/>
        </w:rPr>
      </w:pPr>
    </w:p>
    <w:p w14:paraId="288A05A8" w14:textId="77777777" w:rsidR="005B3543" w:rsidRPr="005B3543" w:rsidRDefault="005B3543" w:rsidP="005B3543">
      <w:pPr>
        <w:rPr>
          <w:rFonts w:ascii="Arial" w:hAnsi="Arial" w:cs="Arial"/>
        </w:rPr>
      </w:pPr>
      <w:r w:rsidRPr="005B3543">
        <w:rPr>
          <w:rFonts w:ascii="Arial" w:hAnsi="Arial" w:cs="Arial"/>
        </w:rPr>
        <w:t xml:space="preserve"> 1.4 The Training Plan must review the Training Plan from time to time. It is proposed that it be reviewed annually. </w:t>
      </w:r>
    </w:p>
    <w:p w14:paraId="5207C67C" w14:textId="77777777" w:rsidR="005B3543" w:rsidRPr="005B3543" w:rsidRDefault="005B3543" w:rsidP="005B3543">
      <w:pPr>
        <w:rPr>
          <w:rFonts w:ascii="Arial" w:hAnsi="Arial" w:cs="Arial"/>
        </w:rPr>
      </w:pPr>
    </w:p>
    <w:p w14:paraId="0F5675B1" w14:textId="77777777" w:rsidR="005B3543" w:rsidRPr="005B3543" w:rsidRDefault="005B3543" w:rsidP="005B3543">
      <w:pPr>
        <w:rPr>
          <w:rFonts w:ascii="Arial" w:hAnsi="Arial" w:cs="Arial"/>
          <w:b/>
          <w:bCs/>
        </w:rPr>
      </w:pPr>
      <w:r w:rsidRPr="005B3543">
        <w:rPr>
          <w:rFonts w:ascii="Arial" w:hAnsi="Arial" w:cs="Arial"/>
          <w:b/>
          <w:bCs/>
        </w:rPr>
        <w:t xml:space="preserve">2. Training Plan </w:t>
      </w:r>
    </w:p>
    <w:p w14:paraId="02EDB755" w14:textId="77777777" w:rsidR="005B3543" w:rsidRPr="005B3543" w:rsidRDefault="005B3543" w:rsidP="005B3543">
      <w:pPr>
        <w:rPr>
          <w:rFonts w:ascii="Arial" w:hAnsi="Arial" w:cs="Arial"/>
        </w:rPr>
      </w:pPr>
    </w:p>
    <w:p w14:paraId="749EFBE9" w14:textId="77777777" w:rsidR="005B3543" w:rsidRPr="005B3543" w:rsidRDefault="005B3543" w:rsidP="005B3543">
      <w:pPr>
        <w:rPr>
          <w:rFonts w:ascii="Arial" w:hAnsi="Arial" w:cs="Arial"/>
        </w:rPr>
      </w:pPr>
      <w:r w:rsidRPr="005B3543">
        <w:rPr>
          <w:rFonts w:ascii="Arial" w:hAnsi="Arial" w:cs="Arial"/>
        </w:rPr>
        <w:t>2.1 One Voice Wales provides a monthly training programme which the Clerk forwards via email to all Councillors. Councillors are asked to identify their training needs and to contact the Clerk to book the training event(s).</w:t>
      </w:r>
    </w:p>
    <w:p w14:paraId="12331728" w14:textId="77777777" w:rsidR="005B3543" w:rsidRPr="005B3543" w:rsidRDefault="005B3543" w:rsidP="005B3543">
      <w:pPr>
        <w:rPr>
          <w:rFonts w:ascii="Arial" w:hAnsi="Arial" w:cs="Arial"/>
        </w:rPr>
      </w:pPr>
    </w:p>
    <w:p w14:paraId="4D0C072A" w14:textId="77777777" w:rsidR="005B3543" w:rsidRPr="005B3543" w:rsidRDefault="005B3543" w:rsidP="005B3543">
      <w:pPr>
        <w:rPr>
          <w:rFonts w:ascii="Arial" w:hAnsi="Arial" w:cs="Arial"/>
        </w:rPr>
      </w:pPr>
      <w:r w:rsidRPr="005B3543">
        <w:rPr>
          <w:rFonts w:ascii="Arial" w:hAnsi="Arial" w:cs="Arial"/>
        </w:rPr>
        <w:t xml:space="preserve"> 2.2 The Clerk will also forward other training opportunities as they become available for Councillors. However, Councillors may identify other training opportunities which will be considered carefully by the Council based on relevance and cost. </w:t>
      </w:r>
    </w:p>
    <w:p w14:paraId="617BA17C" w14:textId="77777777" w:rsidR="005B3543" w:rsidRPr="005B3543" w:rsidRDefault="005B3543" w:rsidP="005B3543">
      <w:pPr>
        <w:rPr>
          <w:rFonts w:ascii="Arial" w:hAnsi="Arial" w:cs="Arial"/>
        </w:rPr>
      </w:pPr>
    </w:p>
    <w:p w14:paraId="5EEEF9F9" w14:textId="77777777" w:rsidR="005B3543" w:rsidRPr="005B3543" w:rsidRDefault="005B3543" w:rsidP="005B3543">
      <w:pPr>
        <w:rPr>
          <w:rFonts w:ascii="Arial" w:hAnsi="Arial" w:cs="Arial"/>
        </w:rPr>
      </w:pPr>
      <w:r w:rsidRPr="005B3543">
        <w:rPr>
          <w:rFonts w:ascii="Arial" w:hAnsi="Arial" w:cs="Arial"/>
        </w:rPr>
        <w:t xml:space="preserve">2.3 Councils should ensure that Councillors and Staff have sufficient skills and understanding in all key areas. These include Induction for Councillors; the Code of Conduct for Members of Local Authorities in Wales; Financial Management and Governance for Councillors and the Certificate in Local Council Administration (CiLCA) for the Clerk. </w:t>
      </w:r>
    </w:p>
    <w:p w14:paraId="10F89CD4" w14:textId="77777777" w:rsidR="005B3543" w:rsidRPr="005B3543" w:rsidRDefault="005B3543" w:rsidP="005B3543">
      <w:pPr>
        <w:rPr>
          <w:rFonts w:ascii="Arial" w:hAnsi="Arial" w:cs="Arial"/>
        </w:rPr>
      </w:pPr>
    </w:p>
    <w:p w14:paraId="2CA51C8D" w14:textId="77777777" w:rsidR="005B3543" w:rsidRPr="005B3543" w:rsidRDefault="005B3543" w:rsidP="005B3543">
      <w:pPr>
        <w:rPr>
          <w:rFonts w:ascii="Arial" w:hAnsi="Arial" w:cs="Arial"/>
        </w:rPr>
      </w:pPr>
      <w:r w:rsidRPr="005B3543">
        <w:rPr>
          <w:rFonts w:ascii="Arial" w:hAnsi="Arial" w:cs="Arial"/>
        </w:rPr>
        <w:t xml:space="preserve">2.4 In addition to these areas, Councils may consider if there are new challenges and opportunities to explore, such as those offered by the general power of competence. In which case, it may decide there are new skills for Councillors and Clerks to attain. </w:t>
      </w:r>
    </w:p>
    <w:p w14:paraId="55451527" w14:textId="77777777" w:rsidR="005B3543" w:rsidRPr="005B3543" w:rsidRDefault="005B3543" w:rsidP="005B3543">
      <w:pPr>
        <w:rPr>
          <w:rFonts w:ascii="Arial" w:hAnsi="Arial" w:cs="Arial"/>
        </w:rPr>
      </w:pPr>
    </w:p>
    <w:p w14:paraId="154EC442" w14:textId="77777777" w:rsidR="005B3543" w:rsidRDefault="005B3543" w:rsidP="005B3543">
      <w:pPr>
        <w:rPr>
          <w:rFonts w:ascii="Arial" w:hAnsi="Arial" w:cs="Arial"/>
        </w:rPr>
      </w:pPr>
    </w:p>
    <w:p w14:paraId="6BB60263" w14:textId="77777777" w:rsidR="005B3543" w:rsidRDefault="005B3543" w:rsidP="005B3543">
      <w:pPr>
        <w:rPr>
          <w:rFonts w:ascii="Arial" w:hAnsi="Arial" w:cs="Arial"/>
        </w:rPr>
      </w:pPr>
    </w:p>
    <w:p w14:paraId="56496164" w14:textId="09CBD4F9" w:rsidR="005B3543" w:rsidRPr="005B3543" w:rsidRDefault="005B3543" w:rsidP="005B3543">
      <w:pPr>
        <w:rPr>
          <w:rFonts w:ascii="Arial" w:hAnsi="Arial" w:cs="Arial"/>
        </w:rPr>
      </w:pPr>
      <w:r w:rsidRPr="005B3543">
        <w:rPr>
          <w:rFonts w:ascii="Arial" w:hAnsi="Arial" w:cs="Arial"/>
        </w:rPr>
        <w:t xml:space="preserve">2.5 The Training Plan should provide, as a minimum, information about: </w:t>
      </w:r>
    </w:p>
    <w:p w14:paraId="582A2C91" w14:textId="77777777" w:rsidR="005B3543" w:rsidRPr="005B3543" w:rsidRDefault="005B3543" w:rsidP="005B3543">
      <w:pPr>
        <w:rPr>
          <w:rFonts w:ascii="Arial" w:hAnsi="Arial" w:cs="Arial"/>
        </w:rPr>
      </w:pPr>
    </w:p>
    <w:p w14:paraId="64FC9E73" w14:textId="77777777" w:rsidR="005B3543" w:rsidRPr="005B3543" w:rsidRDefault="005B3543" w:rsidP="005B3543">
      <w:pPr>
        <w:rPr>
          <w:rFonts w:ascii="Arial" w:hAnsi="Arial" w:cs="Arial"/>
        </w:rPr>
      </w:pPr>
      <w:r w:rsidRPr="005B3543">
        <w:rPr>
          <w:rFonts w:ascii="Arial" w:hAnsi="Arial" w:cs="Arial"/>
        </w:rPr>
        <w:t xml:space="preserve">i) The type of training. </w:t>
      </w:r>
    </w:p>
    <w:p w14:paraId="4A579192" w14:textId="77777777" w:rsidR="005B3543" w:rsidRPr="005B3543" w:rsidRDefault="005B3543" w:rsidP="005B3543">
      <w:pPr>
        <w:rPr>
          <w:rFonts w:ascii="Arial" w:hAnsi="Arial" w:cs="Arial"/>
        </w:rPr>
      </w:pPr>
    </w:p>
    <w:p w14:paraId="1C78682E" w14:textId="77777777" w:rsidR="005B3543" w:rsidRPr="005B3543" w:rsidRDefault="005B3543" w:rsidP="005B3543">
      <w:pPr>
        <w:rPr>
          <w:rFonts w:ascii="Arial" w:hAnsi="Arial" w:cs="Arial"/>
        </w:rPr>
      </w:pPr>
      <w:r w:rsidRPr="005B3543">
        <w:rPr>
          <w:rFonts w:ascii="Arial" w:hAnsi="Arial" w:cs="Arial"/>
        </w:rPr>
        <w:t xml:space="preserve">ii) Numbers participating. </w:t>
      </w:r>
    </w:p>
    <w:p w14:paraId="524173E4" w14:textId="77777777" w:rsidR="005B3543" w:rsidRPr="005B3543" w:rsidRDefault="005B3543" w:rsidP="005B3543">
      <w:pPr>
        <w:rPr>
          <w:rFonts w:ascii="Arial" w:hAnsi="Arial" w:cs="Arial"/>
        </w:rPr>
      </w:pPr>
    </w:p>
    <w:p w14:paraId="3407E119" w14:textId="77777777" w:rsidR="005B3543" w:rsidRPr="005B3543" w:rsidRDefault="005B3543" w:rsidP="005B3543">
      <w:pPr>
        <w:rPr>
          <w:rFonts w:ascii="Arial" w:hAnsi="Arial" w:cs="Arial"/>
        </w:rPr>
      </w:pPr>
      <w:r w:rsidRPr="005B3543">
        <w:rPr>
          <w:rFonts w:ascii="Arial" w:hAnsi="Arial" w:cs="Arial"/>
        </w:rPr>
        <w:t>iii) The timeframe over which the training is expected to be completed</w:t>
      </w:r>
    </w:p>
    <w:p w14:paraId="2D534BCF" w14:textId="77777777" w:rsidR="005B3543" w:rsidRPr="005B3543" w:rsidRDefault="005B3543" w:rsidP="005B3543">
      <w:pPr>
        <w:rPr>
          <w:rFonts w:ascii="Arial" w:hAnsi="Arial" w:cs="Arial"/>
        </w:rPr>
      </w:pPr>
      <w:r w:rsidRPr="005B3543">
        <w:rPr>
          <w:rFonts w:ascii="Arial" w:hAnsi="Arial" w:cs="Arial"/>
        </w:rPr>
        <w:t xml:space="preserve"> iv) The overall cost of the training. </w:t>
      </w:r>
    </w:p>
    <w:p w14:paraId="6F9001DD" w14:textId="77777777" w:rsidR="005B3543" w:rsidRPr="005B3543" w:rsidRDefault="005B3543" w:rsidP="005B3543">
      <w:pPr>
        <w:rPr>
          <w:rFonts w:ascii="Arial" w:hAnsi="Arial" w:cs="Arial"/>
          <w:b/>
          <w:bCs/>
        </w:rPr>
      </w:pPr>
    </w:p>
    <w:p w14:paraId="02A467EF" w14:textId="77777777" w:rsidR="005B3543" w:rsidRPr="005B3543" w:rsidRDefault="005B3543" w:rsidP="005B3543">
      <w:pPr>
        <w:rPr>
          <w:rFonts w:ascii="Arial" w:hAnsi="Arial" w:cs="Arial"/>
          <w:b/>
          <w:bCs/>
        </w:rPr>
      </w:pPr>
      <w:r w:rsidRPr="005B3543">
        <w:rPr>
          <w:rFonts w:ascii="Arial" w:hAnsi="Arial" w:cs="Arial"/>
          <w:b/>
          <w:bCs/>
        </w:rPr>
        <w:t xml:space="preserve">3. Recommendation: It is recommended that: </w:t>
      </w:r>
    </w:p>
    <w:p w14:paraId="7833FDFC" w14:textId="77777777" w:rsidR="005B3543" w:rsidRPr="005B3543" w:rsidRDefault="005B3543" w:rsidP="005B3543">
      <w:pPr>
        <w:rPr>
          <w:rFonts w:ascii="Arial" w:hAnsi="Arial" w:cs="Arial"/>
        </w:rPr>
      </w:pPr>
    </w:p>
    <w:p w14:paraId="7DA3954C" w14:textId="77777777" w:rsidR="005B3543" w:rsidRPr="005B3543" w:rsidRDefault="005B3543" w:rsidP="005B3543">
      <w:pPr>
        <w:rPr>
          <w:rFonts w:ascii="Arial" w:hAnsi="Arial" w:cs="Arial"/>
        </w:rPr>
      </w:pPr>
      <w:r w:rsidRPr="005B3543">
        <w:rPr>
          <w:rFonts w:ascii="Arial" w:hAnsi="Arial" w:cs="Arial"/>
        </w:rPr>
        <w:t>3.1 The Training Programme attached at Appendix A of the report be approved.</w:t>
      </w:r>
    </w:p>
    <w:p w14:paraId="07A372FC" w14:textId="77777777" w:rsidR="005B3543" w:rsidRPr="005B3543" w:rsidRDefault="005B3543" w:rsidP="005B3543">
      <w:pPr>
        <w:rPr>
          <w:rFonts w:ascii="Arial" w:hAnsi="Arial" w:cs="Arial"/>
        </w:rPr>
      </w:pPr>
    </w:p>
    <w:p w14:paraId="247ED017" w14:textId="77777777" w:rsidR="005B3543" w:rsidRPr="005B3543" w:rsidRDefault="005B3543" w:rsidP="005B3543">
      <w:pPr>
        <w:rPr>
          <w:rFonts w:ascii="Arial" w:hAnsi="Arial" w:cs="Arial"/>
        </w:rPr>
      </w:pPr>
      <w:r w:rsidRPr="005B3543">
        <w:rPr>
          <w:rFonts w:ascii="Arial" w:hAnsi="Arial" w:cs="Arial"/>
        </w:rPr>
        <w:t xml:space="preserve">Background Papers: None </w:t>
      </w:r>
    </w:p>
    <w:p w14:paraId="3001D215" w14:textId="2468C5CD" w:rsidR="005B3543" w:rsidRPr="005B3543" w:rsidRDefault="005B3543" w:rsidP="005B3543">
      <w:pPr>
        <w:rPr>
          <w:rFonts w:ascii="Arial" w:hAnsi="Arial" w:cs="Arial"/>
          <w:b/>
          <w:bCs/>
        </w:rPr>
      </w:pPr>
    </w:p>
    <w:p w14:paraId="627918E5" w14:textId="5ABCF7B6" w:rsidR="005B3543" w:rsidRPr="005B3543" w:rsidRDefault="005B3543" w:rsidP="005B3543">
      <w:pPr>
        <w:rPr>
          <w:rFonts w:ascii="Arial" w:hAnsi="Arial" w:cs="Arial"/>
          <w:b/>
          <w:bCs/>
        </w:rPr>
      </w:pPr>
    </w:p>
    <w:p w14:paraId="1E77D7E3" w14:textId="77777777" w:rsidR="005B3543" w:rsidRPr="005B3543" w:rsidRDefault="005B3543" w:rsidP="005B3543">
      <w:pPr>
        <w:rPr>
          <w:rFonts w:ascii="Arial" w:hAnsi="Arial" w:cs="Arial"/>
          <w:b/>
          <w:bCs/>
        </w:rPr>
      </w:pPr>
    </w:p>
    <w:p w14:paraId="50E52D4B" w14:textId="77777777" w:rsidR="005B3543" w:rsidRPr="005B3543" w:rsidRDefault="005B3543" w:rsidP="005B3543">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bCs/>
        </w:rPr>
      </w:pPr>
      <w:r w:rsidRPr="005B3543">
        <w:rPr>
          <w:rFonts w:ascii="Arial" w:hAnsi="Arial" w:cs="Arial"/>
          <w:b/>
          <w:bCs/>
        </w:rPr>
        <w:t>Appendices: Appendix A Gowerton Community Council.</w:t>
      </w:r>
    </w:p>
    <w:p w14:paraId="030782E5" w14:textId="77777777" w:rsidR="005B3543" w:rsidRPr="005B3543" w:rsidRDefault="005B3543" w:rsidP="005B3543">
      <w:pPr>
        <w:rPr>
          <w:rFonts w:ascii="Arial" w:hAnsi="Arial" w:cs="Arial"/>
        </w:rPr>
      </w:pPr>
    </w:p>
    <w:p w14:paraId="62BB3D2A" w14:textId="77777777" w:rsidR="005B3543" w:rsidRDefault="005B3543" w:rsidP="005B3543">
      <w:pPr>
        <w:rPr>
          <w:rFonts w:ascii="Arial" w:hAnsi="Arial" w:cs="Arial"/>
          <w:b/>
          <w:bCs/>
        </w:rPr>
      </w:pPr>
      <w:r w:rsidRPr="005B3543">
        <w:rPr>
          <w:rFonts w:ascii="Arial" w:hAnsi="Arial" w:cs="Arial"/>
          <w:b/>
          <w:bCs/>
        </w:rPr>
        <w:t>Allison Jame</w:t>
      </w:r>
      <w:r>
        <w:rPr>
          <w:rFonts w:ascii="Arial" w:hAnsi="Arial" w:cs="Arial"/>
          <w:b/>
          <w:bCs/>
        </w:rPr>
        <w:t>s</w:t>
      </w:r>
    </w:p>
    <w:p w14:paraId="52354D34" w14:textId="4426555D" w:rsidR="005B3543" w:rsidRDefault="005B3543" w:rsidP="005B3543">
      <w:pPr>
        <w:rPr>
          <w:rFonts w:ascii="Arial" w:hAnsi="Arial" w:cs="Arial"/>
          <w:b/>
          <w:bCs/>
        </w:rPr>
      </w:pPr>
      <w:r w:rsidRPr="005B3543">
        <w:rPr>
          <w:rFonts w:ascii="Arial" w:hAnsi="Arial" w:cs="Arial"/>
          <w:b/>
          <w:bCs/>
        </w:rPr>
        <w:t>Clerk to Gowerton Community Council</w:t>
      </w:r>
    </w:p>
    <w:p w14:paraId="35F88036" w14:textId="77777777" w:rsidR="00876C64" w:rsidRDefault="00876C64" w:rsidP="005B3543">
      <w:pPr>
        <w:rPr>
          <w:rFonts w:ascii="Arial" w:hAnsi="Arial" w:cs="Arial"/>
          <w:b/>
          <w:bCs/>
        </w:rPr>
      </w:pPr>
    </w:p>
    <w:p w14:paraId="62591B7A" w14:textId="77777777" w:rsidR="00876C64" w:rsidRDefault="00876C64" w:rsidP="005B3543">
      <w:pPr>
        <w:rPr>
          <w:rFonts w:ascii="Arial" w:hAnsi="Arial" w:cs="Arial"/>
          <w:b/>
          <w:bCs/>
        </w:rPr>
      </w:pPr>
    </w:p>
    <w:p w14:paraId="559B51B6" w14:textId="77777777" w:rsidR="00876C64" w:rsidRDefault="00876C64" w:rsidP="005B3543">
      <w:pPr>
        <w:rPr>
          <w:rFonts w:ascii="Arial" w:hAnsi="Arial" w:cs="Arial"/>
          <w:b/>
          <w:bCs/>
        </w:rPr>
      </w:pPr>
    </w:p>
    <w:p w14:paraId="42403516" w14:textId="77777777" w:rsidR="00876C64" w:rsidRDefault="00876C64" w:rsidP="005B3543">
      <w:pPr>
        <w:rPr>
          <w:rFonts w:ascii="Arial" w:hAnsi="Arial" w:cs="Arial"/>
          <w:b/>
          <w:bCs/>
        </w:rPr>
      </w:pPr>
    </w:p>
    <w:p w14:paraId="48F3AF01" w14:textId="77777777" w:rsidR="00876C64" w:rsidRDefault="00876C64" w:rsidP="005B3543">
      <w:pPr>
        <w:rPr>
          <w:rFonts w:ascii="Arial" w:hAnsi="Arial" w:cs="Arial"/>
          <w:b/>
          <w:bCs/>
        </w:rPr>
      </w:pPr>
    </w:p>
    <w:p w14:paraId="1C7A8D65" w14:textId="77777777" w:rsidR="00876C64" w:rsidRDefault="00876C64" w:rsidP="005B3543">
      <w:pPr>
        <w:rPr>
          <w:rFonts w:ascii="Arial" w:hAnsi="Arial" w:cs="Arial"/>
          <w:b/>
          <w:bCs/>
        </w:rPr>
      </w:pPr>
    </w:p>
    <w:p w14:paraId="2025EC35" w14:textId="77777777" w:rsidR="00876C64" w:rsidRDefault="00876C64" w:rsidP="005B3543">
      <w:pPr>
        <w:rPr>
          <w:rFonts w:ascii="Arial" w:hAnsi="Arial" w:cs="Arial"/>
          <w:b/>
          <w:bCs/>
        </w:rPr>
      </w:pPr>
    </w:p>
    <w:p w14:paraId="56838F41" w14:textId="77777777" w:rsidR="00876C64" w:rsidRDefault="00876C64" w:rsidP="005B3543">
      <w:pPr>
        <w:rPr>
          <w:rFonts w:ascii="Arial" w:hAnsi="Arial" w:cs="Arial"/>
          <w:b/>
          <w:bCs/>
        </w:rPr>
      </w:pPr>
    </w:p>
    <w:p w14:paraId="0E52F685" w14:textId="77777777" w:rsidR="00876C64" w:rsidRDefault="00876C64" w:rsidP="005B3543">
      <w:pPr>
        <w:rPr>
          <w:rFonts w:ascii="Arial" w:hAnsi="Arial" w:cs="Arial"/>
          <w:b/>
          <w:bCs/>
        </w:rPr>
      </w:pPr>
    </w:p>
    <w:p w14:paraId="56A160EF" w14:textId="77777777" w:rsidR="00876C64" w:rsidRDefault="00876C64" w:rsidP="005B3543">
      <w:pPr>
        <w:rPr>
          <w:rFonts w:ascii="Arial" w:hAnsi="Arial" w:cs="Arial"/>
          <w:b/>
          <w:bCs/>
        </w:rPr>
      </w:pPr>
    </w:p>
    <w:p w14:paraId="000B91C2" w14:textId="77777777" w:rsidR="00876C64" w:rsidRDefault="00876C64" w:rsidP="005B3543">
      <w:pPr>
        <w:rPr>
          <w:rFonts w:ascii="Arial" w:hAnsi="Arial" w:cs="Arial"/>
          <w:b/>
          <w:bCs/>
        </w:rPr>
      </w:pPr>
    </w:p>
    <w:p w14:paraId="6EBDCC50" w14:textId="77777777" w:rsidR="00876C64" w:rsidRDefault="00876C64" w:rsidP="005B3543">
      <w:pPr>
        <w:rPr>
          <w:rFonts w:ascii="Arial" w:hAnsi="Arial" w:cs="Arial"/>
          <w:b/>
          <w:bCs/>
        </w:rPr>
      </w:pPr>
    </w:p>
    <w:p w14:paraId="6B9442E7" w14:textId="77777777" w:rsidR="00876C64" w:rsidRDefault="00876C64" w:rsidP="005B3543">
      <w:pPr>
        <w:rPr>
          <w:rFonts w:ascii="Arial" w:hAnsi="Arial" w:cs="Arial"/>
          <w:b/>
          <w:bCs/>
        </w:rPr>
      </w:pPr>
    </w:p>
    <w:p w14:paraId="32B816C5" w14:textId="77777777" w:rsidR="00876C64" w:rsidRDefault="00876C64" w:rsidP="005B3543">
      <w:pPr>
        <w:rPr>
          <w:rFonts w:ascii="Arial" w:hAnsi="Arial" w:cs="Arial"/>
          <w:b/>
          <w:bCs/>
        </w:rPr>
      </w:pPr>
    </w:p>
    <w:p w14:paraId="651DB616" w14:textId="77777777" w:rsidR="00876C64" w:rsidRDefault="00876C64" w:rsidP="005B3543">
      <w:pPr>
        <w:rPr>
          <w:rFonts w:ascii="Arial" w:hAnsi="Arial" w:cs="Arial"/>
          <w:b/>
          <w:bCs/>
        </w:rPr>
      </w:pPr>
    </w:p>
    <w:p w14:paraId="3F3BAB0D" w14:textId="77777777" w:rsidR="00876C64" w:rsidRDefault="00876C64" w:rsidP="005B3543">
      <w:pPr>
        <w:rPr>
          <w:rFonts w:ascii="Arial" w:hAnsi="Arial" w:cs="Arial"/>
          <w:b/>
          <w:bCs/>
        </w:rPr>
      </w:pPr>
    </w:p>
    <w:p w14:paraId="74A723A0" w14:textId="77777777" w:rsidR="00876C64" w:rsidRDefault="00876C64" w:rsidP="005B3543">
      <w:pPr>
        <w:rPr>
          <w:rFonts w:ascii="Arial" w:hAnsi="Arial" w:cs="Arial"/>
          <w:b/>
          <w:bCs/>
        </w:rPr>
      </w:pPr>
    </w:p>
    <w:p w14:paraId="09F2C084" w14:textId="77777777" w:rsidR="00876C64" w:rsidRDefault="00876C64" w:rsidP="005B3543">
      <w:pPr>
        <w:rPr>
          <w:rFonts w:ascii="Arial" w:hAnsi="Arial" w:cs="Arial"/>
          <w:b/>
          <w:bCs/>
        </w:rPr>
      </w:pPr>
    </w:p>
    <w:p w14:paraId="0F5F5E51" w14:textId="77777777" w:rsidR="00876C64" w:rsidRDefault="00876C64" w:rsidP="005B3543">
      <w:pPr>
        <w:rPr>
          <w:rFonts w:ascii="Arial" w:hAnsi="Arial" w:cs="Arial"/>
          <w:b/>
          <w:bCs/>
        </w:rPr>
      </w:pPr>
    </w:p>
    <w:p w14:paraId="4176421D" w14:textId="77777777" w:rsidR="00876C64" w:rsidRDefault="00876C64" w:rsidP="005B3543">
      <w:pPr>
        <w:rPr>
          <w:rFonts w:ascii="Arial" w:hAnsi="Arial" w:cs="Arial"/>
          <w:b/>
          <w:bCs/>
        </w:rPr>
      </w:pPr>
    </w:p>
    <w:p w14:paraId="6F5A5C0E" w14:textId="77777777" w:rsidR="00876C64" w:rsidRDefault="00876C64" w:rsidP="005B3543">
      <w:pPr>
        <w:rPr>
          <w:rFonts w:ascii="Arial" w:hAnsi="Arial" w:cs="Arial"/>
          <w:b/>
          <w:bCs/>
        </w:rPr>
      </w:pPr>
    </w:p>
    <w:p w14:paraId="7293175F" w14:textId="77777777" w:rsidR="00876C64" w:rsidRDefault="00876C64" w:rsidP="005B3543">
      <w:pPr>
        <w:rPr>
          <w:rFonts w:ascii="Arial" w:hAnsi="Arial" w:cs="Arial"/>
          <w:b/>
          <w:bCs/>
        </w:rPr>
      </w:pPr>
    </w:p>
    <w:p w14:paraId="34BAE13F" w14:textId="77777777" w:rsidR="00876C64" w:rsidRDefault="00876C64" w:rsidP="005B3543">
      <w:pPr>
        <w:rPr>
          <w:rFonts w:ascii="Arial" w:hAnsi="Arial" w:cs="Arial"/>
          <w:b/>
          <w:bCs/>
        </w:rPr>
      </w:pPr>
    </w:p>
    <w:p w14:paraId="7E1B277D" w14:textId="77777777" w:rsidR="00876C64" w:rsidRDefault="00876C64" w:rsidP="005B3543">
      <w:pPr>
        <w:rPr>
          <w:rFonts w:ascii="Arial" w:hAnsi="Arial" w:cs="Arial"/>
          <w:b/>
          <w:bCs/>
        </w:rPr>
      </w:pPr>
    </w:p>
    <w:p w14:paraId="55757EFA" w14:textId="77777777" w:rsidR="00876C64" w:rsidRDefault="00876C64" w:rsidP="005B3543">
      <w:pPr>
        <w:rPr>
          <w:rFonts w:ascii="Arial" w:hAnsi="Arial" w:cs="Arial"/>
          <w:b/>
          <w:bCs/>
        </w:rPr>
      </w:pPr>
    </w:p>
    <w:p w14:paraId="6A24E202" w14:textId="77777777" w:rsidR="00876C64" w:rsidRPr="005B3543" w:rsidRDefault="00876C64" w:rsidP="005B3543">
      <w:pPr>
        <w:rPr>
          <w:rFonts w:ascii="Arial" w:hAnsi="Arial" w:cs="Arial"/>
          <w:b/>
          <w:bCs/>
        </w:rPr>
      </w:pPr>
    </w:p>
    <w:p w14:paraId="5E3EFEA1" w14:textId="77777777" w:rsidR="00876C64" w:rsidRPr="00876C64" w:rsidRDefault="00876C64" w:rsidP="005B3543">
      <w:pPr>
        <w:rPr>
          <w:rFonts w:ascii="Arial" w:hAnsi="Arial" w:cs="Arial"/>
          <w:b/>
          <w:bCs/>
        </w:rPr>
      </w:pPr>
      <w:r w:rsidRPr="00876C64">
        <w:rPr>
          <w:rFonts w:ascii="Arial" w:hAnsi="Arial" w:cs="Arial"/>
          <w:b/>
          <w:bCs/>
        </w:rPr>
        <w:lastRenderedPageBreak/>
        <w:t xml:space="preserve">Appendix A </w:t>
      </w:r>
    </w:p>
    <w:p w14:paraId="775AAB4A" w14:textId="77777777" w:rsidR="00876C64" w:rsidRPr="00876C64" w:rsidRDefault="00876C64" w:rsidP="005B3543">
      <w:pPr>
        <w:rPr>
          <w:rFonts w:ascii="Arial" w:hAnsi="Arial" w:cs="Arial"/>
          <w:b/>
          <w:bCs/>
        </w:rPr>
      </w:pPr>
    </w:p>
    <w:p w14:paraId="11D99D5C" w14:textId="77777777" w:rsidR="00876C64" w:rsidRDefault="00876C64" w:rsidP="00876C64">
      <w:pPr>
        <w:rPr>
          <w:rFonts w:ascii="Arial" w:hAnsi="Arial" w:cs="Arial"/>
          <w:b/>
          <w:bCs/>
        </w:rPr>
      </w:pPr>
      <w:r w:rsidRPr="00876C64">
        <w:rPr>
          <w:rFonts w:ascii="Arial" w:hAnsi="Arial" w:cs="Arial"/>
          <w:b/>
          <w:bCs/>
        </w:rPr>
        <w:t xml:space="preserve">Gowerton </w:t>
      </w:r>
      <w:r w:rsidRPr="00876C64">
        <w:rPr>
          <w:rFonts w:ascii="Arial" w:hAnsi="Arial" w:cs="Arial"/>
          <w:b/>
          <w:bCs/>
        </w:rPr>
        <w:t>Community Council – Training Programm</w:t>
      </w:r>
      <w:r w:rsidRPr="00876C64">
        <w:rPr>
          <w:rFonts w:ascii="Arial" w:hAnsi="Arial" w:cs="Arial"/>
          <w:b/>
          <w:bCs/>
        </w:rPr>
        <w:t>e</w:t>
      </w:r>
    </w:p>
    <w:p w14:paraId="4B606817" w14:textId="64769DF3" w:rsidR="00E914DE" w:rsidRPr="00876C64" w:rsidRDefault="00E914DE" w:rsidP="00876C64">
      <w:pPr>
        <w:rPr>
          <w:rFonts w:ascii="Arial" w:hAnsi="Arial" w:cs="Arial"/>
          <w:b/>
          <w:bCs/>
        </w:rPr>
      </w:pPr>
    </w:p>
    <w:tbl>
      <w:tblPr>
        <w:tblStyle w:val="TableGrid"/>
        <w:tblW w:w="0" w:type="auto"/>
        <w:tblLook w:val="04A0" w:firstRow="1" w:lastRow="0" w:firstColumn="1" w:lastColumn="0" w:noHBand="0" w:noVBand="1"/>
      </w:tblPr>
      <w:tblGrid>
        <w:gridCol w:w="3005"/>
        <w:gridCol w:w="3005"/>
        <w:gridCol w:w="3006"/>
      </w:tblGrid>
      <w:tr w:rsidR="00E914DE" w14:paraId="664FF060" w14:textId="77777777" w:rsidTr="00E914DE">
        <w:tc>
          <w:tcPr>
            <w:tcW w:w="3005" w:type="dxa"/>
          </w:tcPr>
          <w:p w14:paraId="7AB8C516" w14:textId="7460BBF0" w:rsidR="00E914DE" w:rsidRPr="00100C7C" w:rsidRDefault="008F0431">
            <w:pPr>
              <w:rPr>
                <w:rFonts w:ascii="Arial" w:hAnsi="Arial" w:cs="Arial"/>
                <w:b/>
                <w:bCs/>
              </w:rPr>
            </w:pPr>
            <w:r w:rsidRPr="00100C7C">
              <w:rPr>
                <w:rFonts w:ascii="Arial" w:hAnsi="Arial" w:cs="Arial"/>
                <w:b/>
                <w:bCs/>
              </w:rPr>
              <w:t>Topic</w:t>
            </w:r>
          </w:p>
        </w:tc>
        <w:tc>
          <w:tcPr>
            <w:tcW w:w="3005" w:type="dxa"/>
          </w:tcPr>
          <w:p w14:paraId="1D6DDEFF" w14:textId="5C3080AE" w:rsidR="00E914DE" w:rsidRPr="00100C7C" w:rsidRDefault="008F0431">
            <w:pPr>
              <w:rPr>
                <w:rFonts w:ascii="Arial" w:hAnsi="Arial" w:cs="Arial"/>
                <w:b/>
                <w:bCs/>
              </w:rPr>
            </w:pPr>
            <w:r w:rsidRPr="00100C7C">
              <w:rPr>
                <w:rFonts w:ascii="Arial" w:hAnsi="Arial" w:cs="Arial"/>
                <w:b/>
                <w:bCs/>
              </w:rPr>
              <w:t>Required</w:t>
            </w:r>
          </w:p>
        </w:tc>
        <w:tc>
          <w:tcPr>
            <w:tcW w:w="3006" w:type="dxa"/>
          </w:tcPr>
          <w:p w14:paraId="0683FF97" w14:textId="77777777" w:rsidR="00E914DE" w:rsidRPr="00100C7C" w:rsidRDefault="008F0431">
            <w:pPr>
              <w:rPr>
                <w:rFonts w:ascii="Arial" w:hAnsi="Arial" w:cs="Arial"/>
                <w:b/>
                <w:bCs/>
              </w:rPr>
            </w:pPr>
            <w:r w:rsidRPr="00100C7C">
              <w:rPr>
                <w:rFonts w:ascii="Arial" w:hAnsi="Arial" w:cs="Arial"/>
                <w:b/>
                <w:bCs/>
              </w:rPr>
              <w:t>Timescale</w:t>
            </w:r>
          </w:p>
          <w:p w14:paraId="1B1095CF" w14:textId="434699B8" w:rsidR="008F0431" w:rsidRPr="00100C7C" w:rsidRDefault="008F0431">
            <w:pPr>
              <w:rPr>
                <w:rFonts w:ascii="Arial" w:hAnsi="Arial" w:cs="Arial"/>
                <w:b/>
                <w:bCs/>
              </w:rPr>
            </w:pPr>
          </w:p>
        </w:tc>
      </w:tr>
      <w:tr w:rsidR="00E914DE" w14:paraId="649888D1" w14:textId="77777777" w:rsidTr="00E914DE">
        <w:tc>
          <w:tcPr>
            <w:tcW w:w="3005" w:type="dxa"/>
          </w:tcPr>
          <w:p w14:paraId="23C58C56" w14:textId="5DD7F6A4" w:rsidR="00E914DE" w:rsidRPr="00100C7C" w:rsidRDefault="00C45015">
            <w:pPr>
              <w:rPr>
                <w:rFonts w:ascii="Arial" w:hAnsi="Arial" w:cs="Arial"/>
              </w:rPr>
            </w:pPr>
            <w:r w:rsidRPr="00100C7C">
              <w:rPr>
                <w:rFonts w:ascii="Arial" w:hAnsi="Arial" w:cs="Arial"/>
              </w:rPr>
              <w:t>Code of Conduct</w:t>
            </w:r>
          </w:p>
        </w:tc>
        <w:tc>
          <w:tcPr>
            <w:tcW w:w="3005" w:type="dxa"/>
          </w:tcPr>
          <w:p w14:paraId="6CA58393" w14:textId="46BA5A1E" w:rsidR="00E914DE" w:rsidRPr="00100C7C" w:rsidRDefault="00C45015">
            <w:pPr>
              <w:rPr>
                <w:rFonts w:ascii="Arial" w:hAnsi="Arial" w:cs="Arial"/>
              </w:rPr>
            </w:pPr>
            <w:r w:rsidRPr="00100C7C">
              <w:rPr>
                <w:rFonts w:ascii="Arial" w:hAnsi="Arial" w:cs="Arial"/>
              </w:rPr>
              <w:t>All Councillors/Clerk</w:t>
            </w:r>
          </w:p>
        </w:tc>
        <w:tc>
          <w:tcPr>
            <w:tcW w:w="3006" w:type="dxa"/>
          </w:tcPr>
          <w:p w14:paraId="24B5916B" w14:textId="56BD08D2" w:rsidR="00E914DE" w:rsidRPr="00100C7C" w:rsidRDefault="00C45015">
            <w:pPr>
              <w:rPr>
                <w:rFonts w:ascii="Arial" w:hAnsi="Arial" w:cs="Arial"/>
              </w:rPr>
            </w:pPr>
            <w:r w:rsidRPr="00100C7C">
              <w:rPr>
                <w:rFonts w:ascii="Arial" w:hAnsi="Arial" w:cs="Arial"/>
              </w:rPr>
              <w:t>Within 6 months of being elected.</w:t>
            </w:r>
          </w:p>
        </w:tc>
      </w:tr>
      <w:tr w:rsidR="00E914DE" w14:paraId="22A67657" w14:textId="77777777" w:rsidTr="00E914DE">
        <w:tc>
          <w:tcPr>
            <w:tcW w:w="3005" w:type="dxa"/>
          </w:tcPr>
          <w:p w14:paraId="4AC596B0" w14:textId="6BE896DA" w:rsidR="00E914DE" w:rsidRPr="00100C7C" w:rsidRDefault="009A50C3">
            <w:pPr>
              <w:rPr>
                <w:rFonts w:ascii="Arial" w:hAnsi="Arial" w:cs="Arial"/>
              </w:rPr>
            </w:pPr>
            <w:r w:rsidRPr="00100C7C">
              <w:rPr>
                <w:rFonts w:ascii="Arial" w:hAnsi="Arial" w:cs="Arial"/>
              </w:rPr>
              <w:t>Understanding the Law</w:t>
            </w:r>
          </w:p>
        </w:tc>
        <w:tc>
          <w:tcPr>
            <w:tcW w:w="3005" w:type="dxa"/>
          </w:tcPr>
          <w:p w14:paraId="1932B2D5" w14:textId="0584E2F3" w:rsidR="00E914DE" w:rsidRPr="00100C7C" w:rsidRDefault="009F64F9">
            <w:pPr>
              <w:rPr>
                <w:rFonts w:ascii="Arial" w:hAnsi="Arial" w:cs="Arial"/>
              </w:rPr>
            </w:pPr>
            <w:r w:rsidRPr="00100C7C">
              <w:rPr>
                <w:rFonts w:ascii="Arial" w:hAnsi="Arial" w:cs="Arial"/>
              </w:rPr>
              <w:t>All Councillors/Clerk</w:t>
            </w:r>
          </w:p>
        </w:tc>
        <w:tc>
          <w:tcPr>
            <w:tcW w:w="3006" w:type="dxa"/>
          </w:tcPr>
          <w:p w14:paraId="3EE68547" w14:textId="77777777" w:rsidR="00E914DE" w:rsidRPr="00100C7C" w:rsidRDefault="009F64F9">
            <w:pPr>
              <w:rPr>
                <w:rFonts w:ascii="Arial" w:hAnsi="Arial" w:cs="Arial"/>
              </w:rPr>
            </w:pPr>
            <w:r w:rsidRPr="00100C7C">
              <w:rPr>
                <w:rFonts w:ascii="Arial" w:hAnsi="Arial" w:cs="Arial"/>
              </w:rPr>
              <w:t>Within 6 months of being elected.</w:t>
            </w:r>
          </w:p>
          <w:p w14:paraId="49036780" w14:textId="09E8B14D" w:rsidR="009F64F9" w:rsidRPr="00100C7C" w:rsidRDefault="009F64F9">
            <w:pPr>
              <w:rPr>
                <w:rFonts w:ascii="Arial" w:hAnsi="Arial" w:cs="Arial"/>
              </w:rPr>
            </w:pPr>
          </w:p>
        </w:tc>
      </w:tr>
      <w:tr w:rsidR="00E914DE" w14:paraId="2A22207D" w14:textId="77777777" w:rsidTr="00E914DE">
        <w:tc>
          <w:tcPr>
            <w:tcW w:w="3005" w:type="dxa"/>
          </w:tcPr>
          <w:p w14:paraId="67169D1A" w14:textId="17F44F94" w:rsidR="00E914DE" w:rsidRPr="00100C7C" w:rsidRDefault="009F64F9">
            <w:pPr>
              <w:rPr>
                <w:rFonts w:ascii="Arial" w:hAnsi="Arial" w:cs="Arial"/>
              </w:rPr>
            </w:pPr>
            <w:r w:rsidRPr="00100C7C">
              <w:rPr>
                <w:rFonts w:ascii="Arial" w:hAnsi="Arial" w:cs="Arial"/>
              </w:rPr>
              <w:t>Chairing Skills</w:t>
            </w:r>
          </w:p>
        </w:tc>
        <w:tc>
          <w:tcPr>
            <w:tcW w:w="3005" w:type="dxa"/>
          </w:tcPr>
          <w:p w14:paraId="6995E2CF" w14:textId="69B948C4" w:rsidR="00E914DE" w:rsidRPr="00100C7C" w:rsidRDefault="009F64F9">
            <w:pPr>
              <w:rPr>
                <w:rFonts w:ascii="Arial" w:hAnsi="Arial" w:cs="Arial"/>
              </w:rPr>
            </w:pPr>
            <w:r w:rsidRPr="00100C7C">
              <w:rPr>
                <w:rFonts w:ascii="Arial" w:hAnsi="Arial" w:cs="Arial"/>
              </w:rPr>
              <w:t>All Chairs/Vice Chairs</w:t>
            </w:r>
          </w:p>
        </w:tc>
        <w:tc>
          <w:tcPr>
            <w:tcW w:w="3006" w:type="dxa"/>
          </w:tcPr>
          <w:p w14:paraId="2AF9CB98" w14:textId="77777777" w:rsidR="00E914DE" w:rsidRPr="00100C7C" w:rsidRDefault="009F64F9">
            <w:pPr>
              <w:rPr>
                <w:rFonts w:ascii="Arial" w:hAnsi="Arial" w:cs="Arial"/>
              </w:rPr>
            </w:pPr>
            <w:r w:rsidRPr="00100C7C">
              <w:rPr>
                <w:rFonts w:ascii="Arial" w:hAnsi="Arial" w:cs="Arial"/>
              </w:rPr>
              <w:t>Within 6 months of being elected.</w:t>
            </w:r>
          </w:p>
          <w:p w14:paraId="362AFC69" w14:textId="79E6EC07" w:rsidR="009F64F9" w:rsidRPr="00100C7C" w:rsidRDefault="009F64F9">
            <w:pPr>
              <w:rPr>
                <w:rFonts w:ascii="Arial" w:hAnsi="Arial" w:cs="Arial"/>
              </w:rPr>
            </w:pPr>
          </w:p>
        </w:tc>
      </w:tr>
      <w:tr w:rsidR="00E914DE" w14:paraId="1AD07DED" w14:textId="77777777" w:rsidTr="00E914DE">
        <w:tc>
          <w:tcPr>
            <w:tcW w:w="3005" w:type="dxa"/>
          </w:tcPr>
          <w:p w14:paraId="7A4514CD" w14:textId="4635339E" w:rsidR="00E914DE" w:rsidRPr="00100C7C" w:rsidRDefault="00F828CC">
            <w:pPr>
              <w:rPr>
                <w:rFonts w:ascii="Arial" w:hAnsi="Arial" w:cs="Arial"/>
              </w:rPr>
            </w:pPr>
            <w:r w:rsidRPr="00100C7C">
              <w:rPr>
                <w:rFonts w:ascii="Arial" w:hAnsi="Arial" w:cs="Arial"/>
              </w:rPr>
              <w:t>The Council Meeting</w:t>
            </w:r>
          </w:p>
        </w:tc>
        <w:tc>
          <w:tcPr>
            <w:tcW w:w="3005" w:type="dxa"/>
          </w:tcPr>
          <w:p w14:paraId="473C01EB" w14:textId="1D737D45" w:rsidR="00E914DE" w:rsidRPr="00100C7C" w:rsidRDefault="00F828CC">
            <w:pPr>
              <w:rPr>
                <w:rFonts w:ascii="Arial" w:hAnsi="Arial" w:cs="Arial"/>
              </w:rPr>
            </w:pPr>
            <w:r w:rsidRPr="00100C7C">
              <w:rPr>
                <w:rFonts w:ascii="Arial" w:hAnsi="Arial" w:cs="Arial"/>
              </w:rPr>
              <w:t>All Councillors/Clerk</w:t>
            </w:r>
          </w:p>
        </w:tc>
        <w:tc>
          <w:tcPr>
            <w:tcW w:w="3006" w:type="dxa"/>
          </w:tcPr>
          <w:p w14:paraId="583CFC1F" w14:textId="77777777" w:rsidR="00E914DE" w:rsidRPr="00100C7C" w:rsidRDefault="00F828CC">
            <w:pPr>
              <w:rPr>
                <w:rFonts w:ascii="Arial" w:hAnsi="Arial" w:cs="Arial"/>
              </w:rPr>
            </w:pPr>
            <w:r w:rsidRPr="00100C7C">
              <w:rPr>
                <w:rFonts w:ascii="Arial" w:hAnsi="Arial" w:cs="Arial"/>
              </w:rPr>
              <w:t>Within 6 months of being elected.</w:t>
            </w:r>
          </w:p>
          <w:p w14:paraId="6422818A" w14:textId="15AAE5C2" w:rsidR="00F828CC" w:rsidRPr="00100C7C" w:rsidRDefault="00F828CC">
            <w:pPr>
              <w:rPr>
                <w:rFonts w:ascii="Arial" w:hAnsi="Arial" w:cs="Arial"/>
              </w:rPr>
            </w:pPr>
          </w:p>
        </w:tc>
      </w:tr>
      <w:tr w:rsidR="00E914DE" w14:paraId="6FEF12DB" w14:textId="77777777" w:rsidTr="00F87CC2">
        <w:trPr>
          <w:trHeight w:val="971"/>
        </w:trPr>
        <w:tc>
          <w:tcPr>
            <w:tcW w:w="3005" w:type="dxa"/>
          </w:tcPr>
          <w:p w14:paraId="4B7BAB10" w14:textId="4B108F4C" w:rsidR="00E914DE" w:rsidRPr="00100C7C" w:rsidRDefault="005F4EB0">
            <w:pPr>
              <w:rPr>
                <w:rFonts w:ascii="Arial" w:hAnsi="Arial" w:cs="Arial"/>
              </w:rPr>
            </w:pPr>
            <w:r w:rsidRPr="00100C7C">
              <w:rPr>
                <w:rFonts w:ascii="Arial" w:hAnsi="Arial" w:cs="Arial"/>
              </w:rPr>
              <w:t>Local Government Finance</w:t>
            </w:r>
          </w:p>
        </w:tc>
        <w:tc>
          <w:tcPr>
            <w:tcW w:w="3005" w:type="dxa"/>
          </w:tcPr>
          <w:p w14:paraId="625E66F7" w14:textId="2E3EC67F" w:rsidR="00E914DE" w:rsidRPr="00100C7C" w:rsidRDefault="005F4EB0">
            <w:pPr>
              <w:rPr>
                <w:rFonts w:ascii="Arial" w:hAnsi="Arial" w:cs="Arial"/>
              </w:rPr>
            </w:pPr>
            <w:r w:rsidRPr="00100C7C">
              <w:rPr>
                <w:rFonts w:ascii="Arial" w:hAnsi="Arial" w:cs="Arial"/>
              </w:rPr>
              <w:t>Councillors/Clerk</w:t>
            </w:r>
            <w:r w:rsidR="007316A3" w:rsidRPr="00100C7C">
              <w:rPr>
                <w:rFonts w:ascii="Arial" w:hAnsi="Arial" w:cs="Arial"/>
              </w:rPr>
              <w:t xml:space="preserve"> as appropriate</w:t>
            </w:r>
          </w:p>
        </w:tc>
        <w:tc>
          <w:tcPr>
            <w:tcW w:w="3006" w:type="dxa"/>
          </w:tcPr>
          <w:p w14:paraId="21BC578A" w14:textId="77777777" w:rsidR="007316A3" w:rsidRPr="00100C7C" w:rsidRDefault="007316A3" w:rsidP="007316A3">
            <w:pPr>
              <w:rPr>
                <w:rFonts w:ascii="Arial" w:hAnsi="Arial" w:cs="Arial"/>
              </w:rPr>
            </w:pPr>
            <w:r w:rsidRPr="00100C7C">
              <w:rPr>
                <w:rFonts w:ascii="Arial" w:hAnsi="Arial" w:cs="Arial"/>
              </w:rPr>
              <w:t>Within 6 months of being elected.</w:t>
            </w:r>
          </w:p>
          <w:p w14:paraId="5AA10FFC" w14:textId="77777777" w:rsidR="00E914DE" w:rsidRPr="00100C7C" w:rsidRDefault="00E914DE">
            <w:pPr>
              <w:rPr>
                <w:rFonts w:ascii="Arial" w:hAnsi="Arial" w:cs="Arial"/>
              </w:rPr>
            </w:pPr>
          </w:p>
        </w:tc>
      </w:tr>
      <w:tr w:rsidR="00E914DE" w14:paraId="00FAB198" w14:textId="77777777" w:rsidTr="00E914DE">
        <w:tc>
          <w:tcPr>
            <w:tcW w:w="3005" w:type="dxa"/>
          </w:tcPr>
          <w:p w14:paraId="41B3535F" w14:textId="73303129" w:rsidR="00E914DE" w:rsidRPr="00100C7C" w:rsidRDefault="00F87CC2">
            <w:pPr>
              <w:rPr>
                <w:rFonts w:ascii="Arial" w:hAnsi="Arial" w:cs="Arial"/>
              </w:rPr>
            </w:pPr>
            <w:r w:rsidRPr="00100C7C">
              <w:rPr>
                <w:rFonts w:ascii="Arial" w:hAnsi="Arial" w:cs="Arial"/>
              </w:rPr>
              <w:t>The Council</w:t>
            </w:r>
          </w:p>
        </w:tc>
        <w:tc>
          <w:tcPr>
            <w:tcW w:w="3005" w:type="dxa"/>
          </w:tcPr>
          <w:p w14:paraId="17922813" w14:textId="17B78AE0" w:rsidR="00E914DE" w:rsidRPr="00100C7C" w:rsidRDefault="00F87CC2">
            <w:pPr>
              <w:rPr>
                <w:rFonts w:ascii="Arial" w:hAnsi="Arial" w:cs="Arial"/>
              </w:rPr>
            </w:pPr>
            <w:r w:rsidRPr="00100C7C">
              <w:rPr>
                <w:rFonts w:ascii="Arial" w:hAnsi="Arial" w:cs="Arial"/>
              </w:rPr>
              <w:t>All Councillors/Clerk</w:t>
            </w:r>
          </w:p>
        </w:tc>
        <w:tc>
          <w:tcPr>
            <w:tcW w:w="3006" w:type="dxa"/>
          </w:tcPr>
          <w:p w14:paraId="5D181C18" w14:textId="0DF07D87" w:rsidR="00E914DE" w:rsidRPr="00100C7C" w:rsidRDefault="00516551">
            <w:pPr>
              <w:rPr>
                <w:rFonts w:ascii="Arial" w:hAnsi="Arial" w:cs="Arial"/>
              </w:rPr>
            </w:pPr>
            <w:r w:rsidRPr="00100C7C">
              <w:rPr>
                <w:rFonts w:ascii="Arial" w:hAnsi="Arial" w:cs="Arial"/>
              </w:rPr>
              <w:t>Once in the Council Term</w:t>
            </w:r>
          </w:p>
        </w:tc>
      </w:tr>
      <w:tr w:rsidR="00E914DE" w14:paraId="596A3651" w14:textId="77777777" w:rsidTr="00E914DE">
        <w:tc>
          <w:tcPr>
            <w:tcW w:w="3005" w:type="dxa"/>
          </w:tcPr>
          <w:p w14:paraId="2C7BC4C6" w14:textId="3B6EC23A" w:rsidR="00E914DE" w:rsidRPr="00100C7C" w:rsidRDefault="00516551">
            <w:pPr>
              <w:rPr>
                <w:rFonts w:ascii="Arial" w:hAnsi="Arial" w:cs="Arial"/>
              </w:rPr>
            </w:pPr>
            <w:r w:rsidRPr="00100C7C">
              <w:rPr>
                <w:rFonts w:ascii="Arial" w:hAnsi="Arial" w:cs="Arial"/>
              </w:rPr>
              <w:t>T</w:t>
            </w:r>
            <w:r w:rsidR="00927BC8" w:rsidRPr="00100C7C">
              <w:rPr>
                <w:rFonts w:ascii="Arial" w:hAnsi="Arial" w:cs="Arial"/>
              </w:rPr>
              <w:t>he Councillor</w:t>
            </w:r>
          </w:p>
        </w:tc>
        <w:tc>
          <w:tcPr>
            <w:tcW w:w="3005" w:type="dxa"/>
          </w:tcPr>
          <w:p w14:paraId="2338AE62" w14:textId="77577229" w:rsidR="00E914DE" w:rsidRPr="00100C7C" w:rsidRDefault="00F87CC2">
            <w:pPr>
              <w:rPr>
                <w:rFonts w:ascii="Arial" w:hAnsi="Arial" w:cs="Arial"/>
              </w:rPr>
            </w:pPr>
            <w:r w:rsidRPr="00100C7C">
              <w:rPr>
                <w:rFonts w:ascii="Arial" w:hAnsi="Arial" w:cs="Arial"/>
              </w:rPr>
              <w:t>All Councillors/Clerk</w:t>
            </w:r>
          </w:p>
        </w:tc>
        <w:tc>
          <w:tcPr>
            <w:tcW w:w="3006" w:type="dxa"/>
          </w:tcPr>
          <w:p w14:paraId="5086AB66" w14:textId="10D5D002" w:rsidR="00E914DE" w:rsidRPr="00100C7C" w:rsidRDefault="00516551">
            <w:pPr>
              <w:rPr>
                <w:rFonts w:ascii="Arial" w:hAnsi="Arial" w:cs="Arial"/>
              </w:rPr>
            </w:pPr>
            <w:r w:rsidRPr="00100C7C">
              <w:rPr>
                <w:rFonts w:ascii="Arial" w:hAnsi="Arial" w:cs="Arial"/>
              </w:rPr>
              <w:t>Once in the Council Term</w:t>
            </w:r>
          </w:p>
        </w:tc>
      </w:tr>
      <w:tr w:rsidR="00E914DE" w14:paraId="494B6B3F" w14:textId="77777777" w:rsidTr="00E914DE">
        <w:tc>
          <w:tcPr>
            <w:tcW w:w="3005" w:type="dxa"/>
          </w:tcPr>
          <w:p w14:paraId="5AB2A3E1" w14:textId="64F3B1FF" w:rsidR="00E914DE" w:rsidRPr="00100C7C" w:rsidRDefault="000723B1">
            <w:pPr>
              <w:rPr>
                <w:rFonts w:ascii="Arial" w:hAnsi="Arial" w:cs="Arial"/>
              </w:rPr>
            </w:pPr>
            <w:r w:rsidRPr="00100C7C">
              <w:rPr>
                <w:rFonts w:ascii="Arial" w:hAnsi="Arial" w:cs="Arial"/>
              </w:rPr>
              <w:t>Advanced Local Government Finance</w:t>
            </w:r>
          </w:p>
        </w:tc>
        <w:tc>
          <w:tcPr>
            <w:tcW w:w="3005" w:type="dxa"/>
          </w:tcPr>
          <w:p w14:paraId="1245E281" w14:textId="66131BC8" w:rsidR="00E914DE" w:rsidRPr="00100C7C" w:rsidRDefault="000723B1">
            <w:pPr>
              <w:rPr>
                <w:rFonts w:ascii="Arial" w:hAnsi="Arial" w:cs="Arial"/>
              </w:rPr>
            </w:pPr>
            <w:r w:rsidRPr="00100C7C">
              <w:rPr>
                <w:rFonts w:ascii="Arial" w:hAnsi="Arial" w:cs="Arial"/>
              </w:rPr>
              <w:t xml:space="preserve">Members of </w:t>
            </w:r>
            <w:r w:rsidR="00787E9B" w:rsidRPr="00100C7C">
              <w:rPr>
                <w:rFonts w:ascii="Arial" w:hAnsi="Arial" w:cs="Arial"/>
              </w:rPr>
              <w:t>F</w:t>
            </w:r>
            <w:r w:rsidRPr="00100C7C">
              <w:rPr>
                <w:rFonts w:ascii="Arial" w:hAnsi="Arial" w:cs="Arial"/>
              </w:rPr>
              <w:t xml:space="preserve">inance </w:t>
            </w:r>
            <w:r w:rsidR="00787E9B" w:rsidRPr="00100C7C">
              <w:rPr>
                <w:rFonts w:ascii="Arial" w:hAnsi="Arial" w:cs="Arial"/>
              </w:rPr>
              <w:t>G</w:t>
            </w:r>
            <w:r w:rsidRPr="00100C7C">
              <w:rPr>
                <w:rFonts w:ascii="Arial" w:hAnsi="Arial" w:cs="Arial"/>
              </w:rPr>
              <w:t>roups/Clerk</w:t>
            </w:r>
          </w:p>
        </w:tc>
        <w:tc>
          <w:tcPr>
            <w:tcW w:w="3006" w:type="dxa"/>
          </w:tcPr>
          <w:p w14:paraId="1E0F3AB1" w14:textId="6BC4F61D" w:rsidR="00E914DE" w:rsidRPr="00100C7C" w:rsidRDefault="00787E9B">
            <w:pPr>
              <w:rPr>
                <w:rFonts w:ascii="Arial" w:hAnsi="Arial" w:cs="Arial"/>
              </w:rPr>
            </w:pPr>
            <w:r w:rsidRPr="00100C7C">
              <w:rPr>
                <w:rFonts w:ascii="Arial" w:hAnsi="Arial" w:cs="Arial"/>
              </w:rPr>
              <w:t>Once in the Council Term</w:t>
            </w:r>
          </w:p>
        </w:tc>
      </w:tr>
      <w:tr w:rsidR="00E914DE" w14:paraId="268E7403" w14:textId="77777777" w:rsidTr="00E914DE">
        <w:tc>
          <w:tcPr>
            <w:tcW w:w="3005" w:type="dxa"/>
          </w:tcPr>
          <w:p w14:paraId="6D5E2CA5" w14:textId="7DD44961" w:rsidR="00E914DE" w:rsidRPr="00100C7C" w:rsidRDefault="00FC618A">
            <w:pPr>
              <w:rPr>
                <w:rFonts w:ascii="Arial" w:hAnsi="Arial" w:cs="Arial"/>
              </w:rPr>
            </w:pPr>
            <w:r w:rsidRPr="00100C7C">
              <w:rPr>
                <w:rFonts w:ascii="Arial" w:hAnsi="Arial" w:cs="Arial"/>
              </w:rPr>
              <w:t>Introduction to Community Engagement</w:t>
            </w:r>
          </w:p>
        </w:tc>
        <w:tc>
          <w:tcPr>
            <w:tcW w:w="3005" w:type="dxa"/>
          </w:tcPr>
          <w:p w14:paraId="50E3B133" w14:textId="08C09339" w:rsidR="00E914DE" w:rsidRPr="00100C7C" w:rsidRDefault="00FC618A">
            <w:pPr>
              <w:rPr>
                <w:rFonts w:ascii="Arial" w:hAnsi="Arial" w:cs="Arial"/>
              </w:rPr>
            </w:pPr>
            <w:r w:rsidRPr="00100C7C">
              <w:rPr>
                <w:rFonts w:ascii="Arial" w:hAnsi="Arial" w:cs="Arial"/>
              </w:rPr>
              <w:t>Two Councillors</w:t>
            </w:r>
          </w:p>
        </w:tc>
        <w:tc>
          <w:tcPr>
            <w:tcW w:w="3006" w:type="dxa"/>
          </w:tcPr>
          <w:p w14:paraId="4A11C3B9" w14:textId="6AE6C303" w:rsidR="00E914DE" w:rsidRPr="00100C7C" w:rsidRDefault="00FC618A">
            <w:pPr>
              <w:rPr>
                <w:rFonts w:ascii="Arial" w:hAnsi="Arial" w:cs="Arial"/>
              </w:rPr>
            </w:pPr>
            <w:r w:rsidRPr="00100C7C">
              <w:rPr>
                <w:rFonts w:ascii="Arial" w:hAnsi="Arial" w:cs="Arial"/>
              </w:rPr>
              <w:t>Once during the Council Term</w:t>
            </w:r>
          </w:p>
        </w:tc>
      </w:tr>
      <w:tr w:rsidR="00E914DE" w14:paraId="40539A92" w14:textId="77777777" w:rsidTr="00E914DE">
        <w:tc>
          <w:tcPr>
            <w:tcW w:w="3005" w:type="dxa"/>
          </w:tcPr>
          <w:p w14:paraId="42056ED5" w14:textId="2B1071BE" w:rsidR="00E914DE" w:rsidRPr="00100C7C" w:rsidRDefault="00DD282B">
            <w:pPr>
              <w:rPr>
                <w:rFonts w:ascii="Arial" w:hAnsi="Arial" w:cs="Arial"/>
              </w:rPr>
            </w:pPr>
            <w:r w:rsidRPr="00100C7C">
              <w:rPr>
                <w:rFonts w:ascii="Arial" w:hAnsi="Arial" w:cs="Arial"/>
              </w:rPr>
              <w:t>Community Engagement Part 2</w:t>
            </w:r>
          </w:p>
        </w:tc>
        <w:tc>
          <w:tcPr>
            <w:tcW w:w="3005" w:type="dxa"/>
          </w:tcPr>
          <w:p w14:paraId="6579AFC0" w14:textId="29F92F28" w:rsidR="00E914DE" w:rsidRPr="00100C7C" w:rsidRDefault="00DD282B">
            <w:pPr>
              <w:rPr>
                <w:rFonts w:ascii="Arial" w:hAnsi="Arial" w:cs="Arial"/>
              </w:rPr>
            </w:pPr>
            <w:r w:rsidRPr="00100C7C">
              <w:rPr>
                <w:rFonts w:ascii="Arial" w:hAnsi="Arial" w:cs="Arial"/>
              </w:rPr>
              <w:t>Two Councillors</w:t>
            </w:r>
          </w:p>
        </w:tc>
        <w:tc>
          <w:tcPr>
            <w:tcW w:w="3006" w:type="dxa"/>
          </w:tcPr>
          <w:p w14:paraId="085858CE" w14:textId="7719E5E3" w:rsidR="00E914DE" w:rsidRPr="00100C7C" w:rsidRDefault="00DD282B">
            <w:pPr>
              <w:rPr>
                <w:rFonts w:ascii="Arial" w:hAnsi="Arial" w:cs="Arial"/>
              </w:rPr>
            </w:pPr>
            <w:r w:rsidRPr="00100C7C">
              <w:rPr>
                <w:rFonts w:ascii="Arial" w:hAnsi="Arial" w:cs="Arial"/>
              </w:rPr>
              <w:t>Once during the Council Term</w:t>
            </w:r>
          </w:p>
        </w:tc>
      </w:tr>
      <w:tr w:rsidR="00E914DE" w14:paraId="5184F915" w14:textId="77777777" w:rsidTr="00E914DE">
        <w:tc>
          <w:tcPr>
            <w:tcW w:w="3005" w:type="dxa"/>
          </w:tcPr>
          <w:p w14:paraId="625DB4AB" w14:textId="6543B434" w:rsidR="00E914DE" w:rsidRPr="00100C7C" w:rsidRDefault="005D5438">
            <w:pPr>
              <w:rPr>
                <w:rFonts w:ascii="Arial" w:hAnsi="Arial" w:cs="Arial"/>
              </w:rPr>
            </w:pPr>
            <w:r w:rsidRPr="00100C7C">
              <w:rPr>
                <w:rFonts w:ascii="Arial" w:hAnsi="Arial" w:cs="Arial"/>
              </w:rPr>
              <w:t>Equality &amp; Diversity</w:t>
            </w:r>
          </w:p>
        </w:tc>
        <w:tc>
          <w:tcPr>
            <w:tcW w:w="3005" w:type="dxa"/>
          </w:tcPr>
          <w:p w14:paraId="3FE8F7F6" w14:textId="4BE328E4" w:rsidR="00E914DE" w:rsidRPr="00100C7C" w:rsidRDefault="005D5438">
            <w:pPr>
              <w:rPr>
                <w:rFonts w:ascii="Arial" w:hAnsi="Arial" w:cs="Arial"/>
              </w:rPr>
            </w:pPr>
            <w:r w:rsidRPr="00100C7C">
              <w:rPr>
                <w:rFonts w:ascii="Arial" w:hAnsi="Arial" w:cs="Arial"/>
              </w:rPr>
              <w:t>Two Councillors</w:t>
            </w:r>
          </w:p>
        </w:tc>
        <w:tc>
          <w:tcPr>
            <w:tcW w:w="3006" w:type="dxa"/>
          </w:tcPr>
          <w:p w14:paraId="677D6B29" w14:textId="07FB37DD" w:rsidR="00E914DE" w:rsidRPr="00100C7C" w:rsidRDefault="005D5438">
            <w:pPr>
              <w:rPr>
                <w:rFonts w:ascii="Arial" w:hAnsi="Arial" w:cs="Arial"/>
              </w:rPr>
            </w:pPr>
            <w:r w:rsidRPr="00100C7C">
              <w:rPr>
                <w:rFonts w:ascii="Arial" w:hAnsi="Arial" w:cs="Arial"/>
              </w:rPr>
              <w:t>Once during the Council Term</w:t>
            </w:r>
          </w:p>
        </w:tc>
      </w:tr>
      <w:tr w:rsidR="00E914DE" w14:paraId="4BDCCA9B" w14:textId="77777777" w:rsidTr="00E914DE">
        <w:tc>
          <w:tcPr>
            <w:tcW w:w="3005" w:type="dxa"/>
          </w:tcPr>
          <w:p w14:paraId="755477C3" w14:textId="11F93647" w:rsidR="00E914DE" w:rsidRPr="00100C7C" w:rsidRDefault="00F8584E">
            <w:pPr>
              <w:rPr>
                <w:rFonts w:ascii="Arial" w:hAnsi="Arial" w:cs="Arial"/>
              </w:rPr>
            </w:pPr>
            <w:r w:rsidRPr="00100C7C">
              <w:rPr>
                <w:rFonts w:ascii="Arial" w:hAnsi="Arial" w:cs="Arial"/>
              </w:rPr>
              <w:t>Planning</w:t>
            </w:r>
          </w:p>
        </w:tc>
        <w:tc>
          <w:tcPr>
            <w:tcW w:w="3005" w:type="dxa"/>
          </w:tcPr>
          <w:p w14:paraId="44836B93" w14:textId="6DB226DB" w:rsidR="00E914DE" w:rsidRPr="00100C7C" w:rsidRDefault="00F8584E">
            <w:pPr>
              <w:rPr>
                <w:rFonts w:ascii="Arial" w:hAnsi="Arial" w:cs="Arial"/>
              </w:rPr>
            </w:pPr>
            <w:r w:rsidRPr="00100C7C">
              <w:rPr>
                <w:rFonts w:ascii="Arial" w:hAnsi="Arial" w:cs="Arial"/>
              </w:rPr>
              <w:t>Two Councillors</w:t>
            </w:r>
          </w:p>
        </w:tc>
        <w:tc>
          <w:tcPr>
            <w:tcW w:w="3006" w:type="dxa"/>
          </w:tcPr>
          <w:p w14:paraId="00C2CA70" w14:textId="0D4077ED" w:rsidR="00E914DE" w:rsidRPr="00100C7C" w:rsidRDefault="00F8584E">
            <w:pPr>
              <w:rPr>
                <w:rFonts w:ascii="Arial" w:hAnsi="Arial" w:cs="Arial"/>
              </w:rPr>
            </w:pPr>
            <w:r w:rsidRPr="00100C7C">
              <w:rPr>
                <w:rFonts w:ascii="Arial" w:hAnsi="Arial" w:cs="Arial"/>
              </w:rPr>
              <w:t>Once during the Council Term</w:t>
            </w:r>
          </w:p>
        </w:tc>
      </w:tr>
      <w:tr w:rsidR="00E914DE" w14:paraId="5D652AD2" w14:textId="77777777" w:rsidTr="00E914DE">
        <w:tc>
          <w:tcPr>
            <w:tcW w:w="3005" w:type="dxa"/>
          </w:tcPr>
          <w:p w14:paraId="705584AF" w14:textId="77777777" w:rsidR="00E914DE" w:rsidRPr="00100C7C" w:rsidRDefault="00E914DE">
            <w:pPr>
              <w:rPr>
                <w:rFonts w:ascii="Arial" w:hAnsi="Arial" w:cs="Arial"/>
              </w:rPr>
            </w:pPr>
          </w:p>
        </w:tc>
        <w:tc>
          <w:tcPr>
            <w:tcW w:w="3005" w:type="dxa"/>
          </w:tcPr>
          <w:p w14:paraId="1BD013DB" w14:textId="77777777" w:rsidR="00E914DE" w:rsidRPr="00100C7C" w:rsidRDefault="00E914DE">
            <w:pPr>
              <w:rPr>
                <w:rFonts w:ascii="Arial" w:hAnsi="Arial" w:cs="Arial"/>
              </w:rPr>
            </w:pPr>
          </w:p>
        </w:tc>
        <w:tc>
          <w:tcPr>
            <w:tcW w:w="3006" w:type="dxa"/>
          </w:tcPr>
          <w:p w14:paraId="189669CA" w14:textId="77777777" w:rsidR="00E914DE" w:rsidRPr="00100C7C" w:rsidRDefault="00E914DE">
            <w:pPr>
              <w:rPr>
                <w:rFonts w:ascii="Arial" w:hAnsi="Arial" w:cs="Arial"/>
              </w:rPr>
            </w:pPr>
          </w:p>
        </w:tc>
      </w:tr>
    </w:tbl>
    <w:p w14:paraId="04F0CC48" w14:textId="77777777" w:rsidR="002C02EB" w:rsidRDefault="002C02EB"/>
    <w:p w14:paraId="00575204" w14:textId="59BF2730" w:rsidR="00100C7C" w:rsidRDefault="00100C7C">
      <w:pPr>
        <w:rPr>
          <w:rFonts w:ascii="Arial" w:hAnsi="Arial" w:cs="Arial"/>
        </w:rPr>
      </w:pPr>
      <w:r w:rsidRPr="00100C7C">
        <w:rPr>
          <w:rFonts w:ascii="Arial" w:hAnsi="Arial" w:cs="Arial"/>
          <w:b/>
          <w:bCs/>
        </w:rPr>
        <w:t>Note:</w:t>
      </w:r>
      <w:r w:rsidRPr="00100C7C">
        <w:rPr>
          <w:rFonts w:ascii="Arial" w:hAnsi="Arial" w:cs="Arial"/>
        </w:rPr>
        <w:t xml:space="preserve"> The Cost of Training will be added as and when it occurs</w:t>
      </w:r>
    </w:p>
    <w:p w14:paraId="62A3435C" w14:textId="77777777" w:rsidR="00876C64" w:rsidRDefault="00876C64">
      <w:pPr>
        <w:rPr>
          <w:rFonts w:ascii="Arial" w:hAnsi="Arial" w:cs="Arial"/>
        </w:rPr>
      </w:pPr>
    </w:p>
    <w:p w14:paraId="646536EB" w14:textId="29ED5B3E" w:rsidR="00876C64" w:rsidRPr="00100C7C" w:rsidRDefault="00B75BB4">
      <w:pPr>
        <w:rPr>
          <w:rFonts w:ascii="Arial" w:hAnsi="Arial" w:cs="Arial"/>
        </w:rPr>
      </w:pPr>
      <w:r>
        <w:rPr>
          <w:rFonts w:ascii="Arial" w:hAnsi="Arial" w:cs="Arial"/>
        </w:rPr>
        <w:t>Councillors may request to attend any other training courses not listed here, pending approval and if we have budget.</w:t>
      </w:r>
    </w:p>
    <w:sectPr w:rsidR="00876C64" w:rsidRPr="00100C7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96606" w14:textId="77777777" w:rsidR="00B72292" w:rsidRDefault="00B72292" w:rsidP="005B3543">
      <w:r>
        <w:separator/>
      </w:r>
    </w:p>
  </w:endnote>
  <w:endnote w:type="continuationSeparator" w:id="0">
    <w:p w14:paraId="40064FA3" w14:textId="77777777" w:rsidR="00B72292" w:rsidRDefault="00B72292" w:rsidP="005B3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1843B" w14:textId="77777777" w:rsidR="00B72292" w:rsidRDefault="00B72292" w:rsidP="005B3543">
      <w:r>
        <w:separator/>
      </w:r>
    </w:p>
  </w:footnote>
  <w:footnote w:type="continuationSeparator" w:id="0">
    <w:p w14:paraId="444C8174" w14:textId="77777777" w:rsidR="00B72292" w:rsidRDefault="00B72292" w:rsidP="005B3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78C07" w14:textId="05B3722E" w:rsidR="005B3543" w:rsidRDefault="005B3543" w:rsidP="005B3543">
    <w:pPr>
      <w:pStyle w:val="Header"/>
      <w:jc w:val="center"/>
    </w:pPr>
    <w:r>
      <w:rPr>
        <w:noProof/>
        <w:lang w:eastAsia="zh-TW"/>
      </w:rPr>
      <w:drawing>
        <wp:inline distT="0" distB="0" distL="0" distR="0" wp14:anchorId="50300436" wp14:editId="5D1E599E">
          <wp:extent cx="723900" cy="850900"/>
          <wp:effectExtent l="0" t="0" r="0" b="0"/>
          <wp:docPr id="2"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
                    <a:lum bright="-48000" contrast="54000"/>
                    <a:grayscl/>
                    <a:biLevel thresh="50000"/>
                    <a:extLst>
                      <a:ext uri="{28A0092B-C50C-407E-A947-70E740481C1C}">
                        <a14:useLocalDpi xmlns:a14="http://schemas.microsoft.com/office/drawing/2010/main" val="0"/>
                      </a:ext>
                    </a:extLst>
                  </a:blip>
                  <a:srcRect/>
                  <a:stretch>
                    <a:fillRect/>
                  </a:stretch>
                </pic:blipFill>
                <pic:spPr bwMode="auto">
                  <a:xfrm>
                    <a:off x="0" y="0"/>
                    <a:ext cx="723900" cy="8509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543"/>
    <w:rsid w:val="000723B1"/>
    <w:rsid w:val="00100C7C"/>
    <w:rsid w:val="002C02EB"/>
    <w:rsid w:val="00516551"/>
    <w:rsid w:val="005B3543"/>
    <w:rsid w:val="005D5438"/>
    <w:rsid w:val="005F4EB0"/>
    <w:rsid w:val="007316A3"/>
    <w:rsid w:val="00745797"/>
    <w:rsid w:val="00787E9B"/>
    <w:rsid w:val="00876C64"/>
    <w:rsid w:val="008B2A31"/>
    <w:rsid w:val="008B3262"/>
    <w:rsid w:val="008F0431"/>
    <w:rsid w:val="00927BC8"/>
    <w:rsid w:val="009A50C3"/>
    <w:rsid w:val="009F64F9"/>
    <w:rsid w:val="00B72292"/>
    <w:rsid w:val="00B75BB4"/>
    <w:rsid w:val="00C45015"/>
    <w:rsid w:val="00DD282B"/>
    <w:rsid w:val="00E914DE"/>
    <w:rsid w:val="00F828CC"/>
    <w:rsid w:val="00F8584E"/>
    <w:rsid w:val="00F87CC2"/>
    <w:rsid w:val="00FC61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C6AA0"/>
  <w15:chartTrackingRefBased/>
  <w15:docId w15:val="{A070B3C6-0430-41E3-8350-0F294F7A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5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3543"/>
    <w:pPr>
      <w:tabs>
        <w:tab w:val="center" w:pos="4513"/>
        <w:tab w:val="right" w:pos="9026"/>
      </w:tabs>
    </w:pPr>
  </w:style>
  <w:style w:type="character" w:customStyle="1" w:styleId="HeaderChar">
    <w:name w:val="Header Char"/>
    <w:basedOn w:val="DefaultParagraphFont"/>
    <w:link w:val="Header"/>
    <w:uiPriority w:val="99"/>
    <w:rsid w:val="005B35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B3543"/>
    <w:pPr>
      <w:tabs>
        <w:tab w:val="center" w:pos="4513"/>
        <w:tab w:val="right" w:pos="9026"/>
      </w:tabs>
    </w:pPr>
  </w:style>
  <w:style w:type="character" w:customStyle="1" w:styleId="FooterChar">
    <w:name w:val="Footer Char"/>
    <w:basedOn w:val="DefaultParagraphFont"/>
    <w:link w:val="Footer"/>
    <w:uiPriority w:val="99"/>
    <w:rsid w:val="005B3543"/>
    <w:rPr>
      <w:rFonts w:ascii="Times New Roman" w:eastAsia="Times New Roman" w:hAnsi="Times New Roman" w:cs="Times New Roman"/>
      <w:sz w:val="24"/>
      <w:szCs w:val="24"/>
    </w:rPr>
  </w:style>
  <w:style w:type="table" w:styleId="TableGrid">
    <w:name w:val="Table Grid"/>
    <w:basedOn w:val="TableNormal"/>
    <w:uiPriority w:val="39"/>
    <w:rsid w:val="00E91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549</Words>
  <Characters>3131</Characters>
  <Application>Microsoft Office Word</Application>
  <DocSecurity>0</DocSecurity>
  <Lines>26</Lines>
  <Paragraphs>7</Paragraphs>
  <ScaleCrop>false</ScaleCrop>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James</dc:creator>
  <cp:keywords/>
  <dc:description/>
  <cp:lastModifiedBy>Allison James</cp:lastModifiedBy>
  <cp:revision>24</cp:revision>
  <dcterms:created xsi:type="dcterms:W3CDTF">2022-11-08T21:30:00Z</dcterms:created>
  <dcterms:modified xsi:type="dcterms:W3CDTF">2022-11-08T21:57:00Z</dcterms:modified>
</cp:coreProperties>
</file>